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keepLines/>
        <w:pageBreakBefore w:val="0"/>
        <w:widowControl w:val="0"/>
        <w:kinsoku/>
        <w:wordWrap/>
        <w:overflowPunct/>
        <w:topLinePunct w:val="0"/>
        <w:autoSpaceDE/>
        <w:autoSpaceDN/>
        <w:bidi w:val="0"/>
        <w:adjustRightInd/>
        <w:snapToGrid/>
        <w:spacing w:before="0" w:after="0"/>
        <w:jc w:val="center"/>
        <w:textAlignment w:val="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新疆国泰新华化工有限责任公司石灰石采购</w:t>
      </w:r>
    </w:p>
    <w:p>
      <w:pPr>
        <w:pStyle w:val="4"/>
        <w:keepNext/>
        <w:keepLines/>
        <w:pageBreakBefore w:val="0"/>
        <w:widowControl w:val="0"/>
        <w:kinsoku/>
        <w:wordWrap/>
        <w:overflowPunct/>
        <w:topLinePunct w:val="0"/>
        <w:autoSpaceDE/>
        <w:autoSpaceDN/>
        <w:bidi w:val="0"/>
        <w:adjustRightInd/>
        <w:snapToGrid/>
        <w:spacing w:before="0" w:after="0"/>
        <w:jc w:val="center"/>
        <w:textAlignment w:val="auto"/>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中标候选人公示</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color w:val="auto"/>
          <w:sz w:val="28"/>
          <w:szCs w:val="32"/>
          <w:highlight w:val="none"/>
          <w:lang w:eastAsia="zh-CN"/>
        </w:rPr>
      </w:pPr>
      <w:r>
        <w:rPr>
          <w:rFonts w:hint="eastAsia" w:ascii="宋体" w:hAnsi="宋体" w:eastAsia="宋体" w:cs="宋体"/>
          <w:color w:val="auto"/>
          <w:sz w:val="28"/>
          <w:szCs w:val="32"/>
          <w:highlight w:val="none"/>
        </w:rPr>
        <w:t>山西晋疆招标代理有限公司受新疆国泰新华化工有限责任公司的委托，对新疆国泰新华化工有限责任公司石灰石采购</w:t>
      </w:r>
      <w:r>
        <w:rPr>
          <w:rFonts w:hint="eastAsia" w:ascii="宋体" w:hAnsi="宋体" w:eastAsia="宋体" w:cs="宋体"/>
          <w:color w:val="auto"/>
          <w:sz w:val="28"/>
          <w:szCs w:val="32"/>
          <w:highlight w:val="none"/>
          <w:lang w:eastAsia="zh-CN"/>
        </w:rPr>
        <w:t>（项目编号：SXJJ-2021-CJHG047）进行公开招标</w:t>
      </w:r>
      <w:r>
        <w:rPr>
          <w:rFonts w:hint="eastAsia" w:ascii="宋体" w:hAnsi="宋体" w:eastAsia="宋体" w:cs="宋体"/>
          <w:color w:val="auto"/>
          <w:sz w:val="28"/>
          <w:szCs w:val="32"/>
          <w:highlight w:val="none"/>
        </w:rPr>
        <w:t>。本项目已完成评标工作，现将</w:t>
      </w:r>
      <w:r>
        <w:rPr>
          <w:rFonts w:hint="eastAsia" w:ascii="宋体" w:hAnsi="宋体" w:eastAsia="宋体" w:cs="宋体"/>
          <w:color w:val="auto"/>
          <w:sz w:val="28"/>
          <w:szCs w:val="32"/>
          <w:highlight w:val="none"/>
          <w:lang w:val="en-US" w:eastAsia="zh-CN"/>
        </w:rPr>
        <w:t>中标候选人</w:t>
      </w:r>
      <w:r>
        <w:rPr>
          <w:rFonts w:hint="eastAsia" w:ascii="宋体" w:hAnsi="宋体" w:eastAsia="宋体" w:cs="宋体"/>
          <w:color w:val="auto"/>
          <w:sz w:val="28"/>
          <w:szCs w:val="32"/>
          <w:highlight w:val="none"/>
        </w:rPr>
        <w:t>公示如下：</w:t>
      </w:r>
    </w:p>
    <w:p>
      <w:pPr>
        <w:bidi w:val="0"/>
        <w:rPr>
          <w:rFonts w:hint="eastAsia" w:ascii="宋体" w:hAnsi="宋体" w:eastAsia="宋体" w:cs="宋体"/>
          <w:b/>
          <w:bCs/>
          <w:color w:val="auto"/>
          <w:sz w:val="28"/>
          <w:szCs w:val="32"/>
          <w:highlight w:val="none"/>
          <w:lang w:val="en-US" w:eastAsia="zh-CN"/>
        </w:rPr>
      </w:pPr>
      <w:r>
        <w:rPr>
          <w:rFonts w:hint="eastAsia" w:ascii="宋体" w:hAnsi="宋体" w:eastAsia="宋体" w:cs="宋体"/>
          <w:b/>
          <w:bCs/>
          <w:color w:val="auto"/>
          <w:sz w:val="28"/>
          <w:szCs w:val="32"/>
          <w:highlight w:val="none"/>
          <w:lang w:eastAsia="zh-CN"/>
        </w:rPr>
        <w:t>一、中标</w:t>
      </w:r>
      <w:r>
        <w:rPr>
          <w:rFonts w:hint="eastAsia" w:ascii="宋体" w:hAnsi="宋体" w:eastAsia="宋体" w:cs="宋体"/>
          <w:b/>
          <w:bCs/>
          <w:color w:val="auto"/>
          <w:sz w:val="28"/>
          <w:szCs w:val="32"/>
          <w:highlight w:val="none"/>
          <w:lang w:val="en-US" w:eastAsia="zh-CN"/>
        </w:rPr>
        <w:t>候选</w:t>
      </w:r>
      <w:r>
        <w:rPr>
          <w:rFonts w:hint="eastAsia" w:ascii="宋体" w:hAnsi="宋体" w:eastAsia="宋体" w:cs="宋体"/>
          <w:b/>
          <w:bCs/>
          <w:color w:val="auto"/>
          <w:sz w:val="28"/>
          <w:szCs w:val="32"/>
          <w:highlight w:val="none"/>
          <w:lang w:eastAsia="zh-CN"/>
        </w:rPr>
        <w:t>人信息：</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color w:val="auto"/>
          <w:sz w:val="28"/>
          <w:szCs w:val="32"/>
          <w:highlight w:val="none"/>
          <w:lang w:val="en-US" w:eastAsia="zh-CN"/>
        </w:rPr>
      </w:pPr>
      <w:r>
        <w:rPr>
          <w:rFonts w:hint="eastAsia" w:ascii="宋体" w:hAnsi="宋体" w:eastAsia="宋体" w:cs="宋体"/>
          <w:color w:val="auto"/>
          <w:sz w:val="28"/>
          <w:szCs w:val="32"/>
          <w:highlight w:val="none"/>
          <w:lang w:eastAsia="zh-CN"/>
        </w:rPr>
        <w:t>中标</w:t>
      </w:r>
      <w:r>
        <w:rPr>
          <w:rFonts w:hint="eastAsia" w:ascii="宋体" w:hAnsi="宋体" w:eastAsia="宋体" w:cs="宋体"/>
          <w:color w:val="auto"/>
          <w:sz w:val="28"/>
          <w:szCs w:val="32"/>
          <w:highlight w:val="none"/>
          <w:lang w:val="en-US" w:eastAsia="zh-CN"/>
        </w:rPr>
        <w:t>候选人名称</w:t>
      </w:r>
      <w:r>
        <w:rPr>
          <w:rFonts w:hint="eastAsia" w:ascii="宋体" w:hAnsi="宋体" w:eastAsia="宋体" w:cs="宋体"/>
          <w:color w:val="auto"/>
          <w:sz w:val="28"/>
          <w:szCs w:val="32"/>
          <w:highlight w:val="none"/>
          <w:lang w:eastAsia="zh-CN"/>
        </w:rPr>
        <w:t>：昌吉市丰通物流有限公司</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color w:val="auto"/>
          <w:sz w:val="28"/>
          <w:szCs w:val="32"/>
          <w:highlight w:val="none"/>
          <w:lang w:val="en-US" w:eastAsia="zh-CN"/>
        </w:rPr>
      </w:pPr>
      <w:r>
        <w:rPr>
          <w:rFonts w:hint="eastAsia" w:ascii="宋体" w:hAnsi="宋体" w:eastAsia="宋体" w:cs="宋体"/>
          <w:color w:val="auto"/>
          <w:sz w:val="28"/>
          <w:szCs w:val="32"/>
          <w:highlight w:val="none"/>
          <w:lang w:val="en-US" w:eastAsia="zh-CN"/>
        </w:rPr>
        <w:t>投标报</w:t>
      </w:r>
      <w:r>
        <w:rPr>
          <w:rFonts w:hint="eastAsia" w:ascii="宋体" w:hAnsi="宋体" w:eastAsia="宋体" w:cs="宋体"/>
          <w:color w:val="auto"/>
          <w:sz w:val="28"/>
          <w:szCs w:val="32"/>
          <w:highlight w:val="none"/>
          <w:lang w:eastAsia="zh-CN"/>
        </w:rPr>
        <w:t>价</w:t>
      </w:r>
      <w:r>
        <w:rPr>
          <w:rFonts w:hint="eastAsia" w:ascii="宋体" w:hAnsi="宋体" w:eastAsia="宋体" w:cs="宋体"/>
          <w:color w:val="auto"/>
          <w:sz w:val="28"/>
          <w:szCs w:val="32"/>
          <w:highlight w:val="none"/>
        </w:rPr>
        <w:t>：</w:t>
      </w:r>
      <w:r>
        <w:rPr>
          <w:rFonts w:hint="eastAsia" w:ascii="宋体" w:hAnsi="宋体" w:eastAsia="宋体" w:cs="宋体"/>
          <w:color w:val="auto"/>
          <w:sz w:val="28"/>
          <w:szCs w:val="32"/>
          <w:highlight w:val="none"/>
          <w:lang w:val="en-US" w:eastAsia="zh-CN"/>
        </w:rPr>
        <w:t>3350000.00元</w:t>
      </w:r>
    </w:p>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b/>
          <w:bCs/>
          <w:color w:val="auto"/>
          <w:sz w:val="28"/>
          <w:szCs w:val="32"/>
          <w:highlight w:val="none"/>
          <w:lang w:val="en-US" w:eastAsia="zh-CN"/>
        </w:rPr>
      </w:pPr>
      <w:r>
        <w:rPr>
          <w:rFonts w:hint="eastAsia" w:ascii="宋体" w:hAnsi="宋体" w:eastAsia="宋体" w:cs="宋体"/>
          <w:b/>
          <w:bCs/>
          <w:color w:val="auto"/>
          <w:sz w:val="28"/>
          <w:szCs w:val="32"/>
          <w:highlight w:val="none"/>
          <w:lang w:val="en-US" w:eastAsia="zh-CN"/>
        </w:rPr>
        <w:t>二、其他公示内容</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color w:val="auto"/>
          <w:sz w:val="28"/>
          <w:szCs w:val="32"/>
          <w:highlight w:val="none"/>
          <w:lang w:eastAsia="zh-CN"/>
        </w:rPr>
      </w:pPr>
      <w:r>
        <w:rPr>
          <w:rFonts w:hint="eastAsia" w:ascii="宋体" w:hAnsi="宋体" w:eastAsia="宋体" w:cs="宋体"/>
          <w:color w:val="auto"/>
          <w:sz w:val="28"/>
          <w:szCs w:val="32"/>
          <w:highlight w:val="none"/>
          <w:lang w:val="en-US" w:eastAsia="zh-CN"/>
        </w:rPr>
        <w:t>无</w:t>
      </w:r>
    </w:p>
    <w:p>
      <w:pPr>
        <w:bidi w:val="0"/>
        <w:rPr>
          <w:rFonts w:hint="eastAsia" w:ascii="宋体" w:hAnsi="宋体" w:eastAsia="宋体" w:cs="宋体"/>
          <w:b/>
          <w:bCs/>
          <w:color w:val="auto"/>
          <w:sz w:val="28"/>
          <w:szCs w:val="32"/>
          <w:highlight w:val="none"/>
        </w:rPr>
      </w:pPr>
      <w:r>
        <w:rPr>
          <w:rFonts w:hint="eastAsia" w:ascii="宋体" w:hAnsi="宋体" w:eastAsia="宋体" w:cs="宋体"/>
          <w:b/>
          <w:bCs/>
          <w:color w:val="auto"/>
          <w:sz w:val="28"/>
          <w:szCs w:val="32"/>
          <w:highlight w:val="none"/>
          <w:lang w:val="en-US" w:eastAsia="zh-CN"/>
        </w:rPr>
        <w:t>三、联系方式</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color w:val="auto"/>
          <w:sz w:val="28"/>
          <w:szCs w:val="32"/>
          <w:highlight w:val="none"/>
          <w:lang w:val="en-US" w:eastAsia="zh-CN"/>
        </w:rPr>
      </w:pPr>
      <w:r>
        <w:rPr>
          <w:rFonts w:hint="eastAsia" w:ascii="宋体" w:hAnsi="宋体" w:eastAsia="宋体" w:cs="宋体"/>
          <w:color w:val="auto"/>
          <w:sz w:val="28"/>
          <w:szCs w:val="32"/>
          <w:highlight w:val="none"/>
          <w:lang w:eastAsia="zh-CN"/>
        </w:rPr>
        <w:t>招</w:t>
      </w:r>
      <w:r>
        <w:rPr>
          <w:rFonts w:hint="eastAsia" w:ascii="宋体" w:hAnsi="宋体" w:eastAsia="宋体" w:cs="宋体"/>
          <w:color w:val="auto"/>
          <w:sz w:val="28"/>
          <w:szCs w:val="32"/>
          <w:highlight w:val="none"/>
          <w:lang w:val="en-US" w:eastAsia="zh-CN"/>
        </w:rPr>
        <w:t xml:space="preserve"> </w:t>
      </w:r>
      <w:r>
        <w:rPr>
          <w:rFonts w:hint="eastAsia" w:ascii="宋体" w:hAnsi="宋体" w:eastAsia="宋体" w:cs="宋体"/>
          <w:color w:val="auto"/>
          <w:sz w:val="28"/>
          <w:szCs w:val="32"/>
          <w:highlight w:val="none"/>
          <w:lang w:eastAsia="zh-CN"/>
        </w:rPr>
        <w:t>标</w:t>
      </w:r>
      <w:r>
        <w:rPr>
          <w:rFonts w:hint="eastAsia" w:ascii="宋体" w:hAnsi="宋体" w:eastAsia="宋体" w:cs="宋体"/>
          <w:color w:val="auto"/>
          <w:sz w:val="28"/>
          <w:szCs w:val="32"/>
          <w:highlight w:val="none"/>
          <w:lang w:val="en-US" w:eastAsia="zh-CN"/>
        </w:rPr>
        <w:t xml:space="preserve"> </w:t>
      </w:r>
      <w:r>
        <w:rPr>
          <w:rFonts w:hint="eastAsia" w:ascii="宋体" w:hAnsi="宋体" w:eastAsia="宋体" w:cs="宋体"/>
          <w:color w:val="auto"/>
          <w:sz w:val="28"/>
          <w:szCs w:val="32"/>
          <w:highlight w:val="none"/>
        </w:rPr>
        <w:t>人:</w:t>
      </w:r>
      <w:r>
        <w:rPr>
          <w:rFonts w:hint="eastAsia" w:ascii="宋体" w:hAnsi="宋体" w:eastAsia="宋体" w:cs="宋体"/>
          <w:color w:val="auto"/>
          <w:sz w:val="28"/>
          <w:szCs w:val="32"/>
          <w:highlight w:val="none"/>
          <w:lang w:val="en-US" w:eastAsia="zh-CN"/>
        </w:rPr>
        <w:t>新疆国泰新华化工有限责任公司</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color w:val="auto"/>
          <w:sz w:val="28"/>
          <w:szCs w:val="32"/>
          <w:highlight w:val="none"/>
        </w:rPr>
      </w:pPr>
      <w:r>
        <w:rPr>
          <w:rFonts w:hint="eastAsia" w:ascii="宋体" w:hAnsi="宋体" w:eastAsia="宋体" w:cs="宋体"/>
          <w:color w:val="auto"/>
          <w:sz w:val="28"/>
          <w:szCs w:val="32"/>
          <w:highlight w:val="none"/>
        </w:rPr>
        <w:t xml:space="preserve">地   </w:t>
      </w:r>
      <w:r>
        <w:rPr>
          <w:rFonts w:hint="eastAsia" w:ascii="宋体" w:hAnsi="宋体" w:eastAsia="宋体" w:cs="宋体"/>
          <w:color w:val="auto"/>
          <w:sz w:val="28"/>
          <w:szCs w:val="32"/>
          <w:highlight w:val="none"/>
          <w:lang w:val="en-US" w:eastAsia="zh-CN"/>
        </w:rPr>
        <w:t xml:space="preserve"> </w:t>
      </w:r>
      <w:r>
        <w:rPr>
          <w:rFonts w:hint="eastAsia" w:ascii="宋体" w:hAnsi="宋体" w:eastAsia="宋体" w:cs="宋体"/>
          <w:color w:val="auto"/>
          <w:sz w:val="28"/>
          <w:szCs w:val="32"/>
          <w:highlight w:val="none"/>
        </w:rPr>
        <w:t>址：</w:t>
      </w:r>
      <w:r>
        <w:rPr>
          <w:rFonts w:hint="eastAsia" w:ascii="宋体" w:hAnsi="宋体" w:eastAsia="宋体" w:cs="宋体"/>
          <w:color w:val="auto"/>
          <w:sz w:val="28"/>
          <w:szCs w:val="28"/>
          <w:highlight w:val="none"/>
        </w:rPr>
        <w:t>新疆省昌吉市吉木萨尔县五彩湾镇</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color w:val="auto"/>
          <w:sz w:val="28"/>
          <w:szCs w:val="32"/>
          <w:highlight w:val="none"/>
        </w:rPr>
      </w:pPr>
      <w:r>
        <w:rPr>
          <w:rFonts w:hint="eastAsia" w:ascii="宋体" w:hAnsi="宋体" w:eastAsia="宋体" w:cs="宋体"/>
          <w:color w:val="auto"/>
          <w:sz w:val="28"/>
          <w:szCs w:val="32"/>
          <w:highlight w:val="none"/>
        </w:rPr>
        <w:t>代理机构：山西晋疆招标代理有限公司</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color w:val="auto"/>
          <w:sz w:val="28"/>
          <w:szCs w:val="32"/>
          <w:highlight w:val="none"/>
        </w:rPr>
      </w:pPr>
      <w:r>
        <w:rPr>
          <w:rFonts w:hint="eastAsia" w:ascii="宋体" w:hAnsi="宋体" w:eastAsia="宋体" w:cs="宋体"/>
          <w:color w:val="auto"/>
          <w:sz w:val="28"/>
          <w:szCs w:val="32"/>
          <w:highlight w:val="none"/>
        </w:rPr>
        <w:t>代理机构地址：</w:t>
      </w:r>
      <w:r>
        <w:rPr>
          <w:rFonts w:hint="eastAsia" w:ascii="宋体" w:hAnsi="宋体" w:eastAsia="宋体" w:cs="宋体"/>
          <w:color w:val="auto"/>
          <w:sz w:val="28"/>
          <w:szCs w:val="32"/>
          <w:highlight w:val="none"/>
          <w:lang w:eastAsia="zh-CN"/>
        </w:rPr>
        <w:t>新疆昌吉市乌伊东路</w:t>
      </w:r>
      <w:r>
        <w:rPr>
          <w:rFonts w:hint="eastAsia" w:ascii="宋体" w:hAnsi="宋体" w:eastAsia="宋体" w:cs="宋体"/>
          <w:color w:val="auto"/>
          <w:sz w:val="28"/>
          <w:szCs w:val="32"/>
          <w:highlight w:val="none"/>
          <w:lang w:val="en-US" w:eastAsia="zh-CN"/>
        </w:rPr>
        <w:t>199号和谐时代广场</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color w:val="auto"/>
          <w:sz w:val="28"/>
          <w:szCs w:val="32"/>
          <w:highlight w:val="none"/>
        </w:rPr>
      </w:pPr>
      <w:r>
        <w:rPr>
          <w:rFonts w:hint="eastAsia" w:ascii="宋体" w:hAnsi="宋体" w:eastAsia="宋体" w:cs="宋体"/>
          <w:color w:val="auto"/>
          <w:sz w:val="28"/>
          <w:szCs w:val="32"/>
          <w:highlight w:val="none"/>
        </w:rPr>
        <w:t>联</w:t>
      </w:r>
      <w:r>
        <w:rPr>
          <w:rFonts w:hint="eastAsia" w:ascii="宋体" w:hAnsi="宋体" w:eastAsia="宋体" w:cs="宋体"/>
          <w:color w:val="auto"/>
          <w:sz w:val="28"/>
          <w:szCs w:val="32"/>
          <w:highlight w:val="none"/>
          <w:lang w:val="en-US" w:eastAsia="zh-CN"/>
        </w:rPr>
        <w:t xml:space="preserve"> </w:t>
      </w:r>
      <w:r>
        <w:rPr>
          <w:rFonts w:hint="eastAsia" w:ascii="宋体" w:hAnsi="宋体" w:eastAsia="宋体" w:cs="宋体"/>
          <w:color w:val="auto"/>
          <w:sz w:val="28"/>
          <w:szCs w:val="32"/>
          <w:highlight w:val="none"/>
        </w:rPr>
        <w:t>系</w:t>
      </w:r>
      <w:r>
        <w:rPr>
          <w:rFonts w:hint="eastAsia" w:ascii="宋体" w:hAnsi="宋体" w:eastAsia="宋体" w:cs="宋体"/>
          <w:color w:val="auto"/>
          <w:sz w:val="28"/>
          <w:szCs w:val="32"/>
          <w:highlight w:val="none"/>
          <w:lang w:val="en-US" w:eastAsia="zh-CN"/>
        </w:rPr>
        <w:t xml:space="preserve"> </w:t>
      </w:r>
      <w:r>
        <w:rPr>
          <w:rFonts w:hint="eastAsia" w:ascii="宋体" w:hAnsi="宋体" w:eastAsia="宋体" w:cs="宋体"/>
          <w:color w:val="auto"/>
          <w:sz w:val="28"/>
          <w:szCs w:val="32"/>
          <w:highlight w:val="none"/>
        </w:rPr>
        <w:t>人：</w:t>
      </w:r>
      <w:r>
        <w:rPr>
          <w:rFonts w:hint="eastAsia" w:ascii="宋体" w:hAnsi="宋体" w:eastAsia="宋体" w:cs="宋体"/>
          <w:color w:val="auto"/>
          <w:sz w:val="28"/>
          <w:szCs w:val="32"/>
          <w:highlight w:val="none"/>
          <w:lang w:eastAsia="zh-CN"/>
        </w:rPr>
        <w:t>左经理、李经理</w:t>
      </w:r>
      <w:bookmarkStart w:id="0" w:name="_GoBack"/>
      <w:bookmarkEnd w:id="0"/>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color w:val="auto"/>
          <w:sz w:val="28"/>
          <w:szCs w:val="32"/>
          <w:highlight w:val="none"/>
          <w:lang w:val="en-US" w:eastAsia="zh-CN"/>
        </w:rPr>
      </w:pPr>
      <w:r>
        <w:rPr>
          <w:rFonts w:hint="eastAsia" w:ascii="宋体" w:hAnsi="宋体" w:eastAsia="宋体" w:cs="宋体"/>
          <w:color w:val="auto"/>
          <w:sz w:val="28"/>
          <w:szCs w:val="32"/>
          <w:highlight w:val="none"/>
        </w:rPr>
        <w:t>电</w:t>
      </w:r>
      <w:r>
        <w:rPr>
          <w:rFonts w:hint="eastAsia" w:ascii="宋体" w:hAnsi="宋体" w:eastAsia="宋体" w:cs="宋体"/>
          <w:color w:val="auto"/>
          <w:sz w:val="28"/>
          <w:szCs w:val="32"/>
          <w:highlight w:val="none"/>
          <w:lang w:val="en-US" w:eastAsia="zh-CN"/>
        </w:rPr>
        <w:t xml:space="preserve">    </w:t>
      </w:r>
      <w:r>
        <w:rPr>
          <w:rFonts w:hint="eastAsia" w:ascii="宋体" w:hAnsi="宋体" w:eastAsia="宋体" w:cs="宋体"/>
          <w:color w:val="auto"/>
          <w:sz w:val="28"/>
          <w:szCs w:val="32"/>
          <w:highlight w:val="none"/>
        </w:rPr>
        <w:t>话：</w:t>
      </w:r>
      <w:r>
        <w:rPr>
          <w:rFonts w:hint="eastAsia" w:ascii="宋体" w:hAnsi="宋体" w:eastAsia="宋体" w:cs="宋体"/>
          <w:color w:val="auto"/>
          <w:sz w:val="28"/>
          <w:szCs w:val="32"/>
          <w:highlight w:val="none"/>
          <w:lang w:val="en-US" w:eastAsia="zh-CN"/>
        </w:rPr>
        <w:t>15364658182、13579955950、0355-2031777</w:t>
      </w:r>
    </w:p>
    <w:p>
      <w:pPr>
        <w:pStyle w:val="5"/>
        <w:rPr>
          <w:rFonts w:hint="eastAsia" w:ascii="宋体" w:hAnsi="宋体" w:eastAsia="宋体" w:cs="宋体"/>
          <w:highlight w:val="none"/>
        </w:rPr>
      </w:pPr>
    </w:p>
    <w:p>
      <w:pPr>
        <w:bidi w:val="0"/>
        <w:jc w:val="left"/>
        <w:rPr>
          <w:rFonts w:hint="eastAsia" w:ascii="宋体" w:hAnsi="宋体" w:eastAsia="宋体" w:cs="宋体"/>
          <w:b/>
          <w:bCs/>
          <w:sz w:val="28"/>
          <w:szCs w:val="32"/>
          <w:highlight w:val="none"/>
          <w:lang w:val="en-US" w:eastAsia="zh-CN"/>
        </w:rPr>
      </w:pPr>
      <w:r>
        <w:rPr>
          <w:rFonts w:hint="eastAsia" w:ascii="宋体" w:hAnsi="宋体" w:eastAsia="宋体" w:cs="宋体"/>
          <w:b/>
          <w:bCs/>
          <w:sz w:val="28"/>
          <w:szCs w:val="32"/>
          <w:highlight w:val="none"/>
        </w:rPr>
        <w:t>公示时间：</w:t>
      </w:r>
      <w:r>
        <w:rPr>
          <w:rFonts w:hint="eastAsia" w:ascii="宋体" w:hAnsi="宋体" w:eastAsia="宋体" w:cs="宋体"/>
          <w:b/>
          <w:bCs/>
          <w:sz w:val="28"/>
          <w:szCs w:val="32"/>
          <w:highlight w:val="none"/>
          <w:lang w:val="en-US" w:eastAsia="zh-CN"/>
        </w:rPr>
        <w:t>2021年09月28日至2021年09月30日</w:t>
      </w:r>
    </w:p>
    <w:p>
      <w:pPr>
        <w:keepNext w:val="0"/>
        <w:keepLines w:val="0"/>
        <w:pageBreakBefore w:val="0"/>
        <w:widowControl w:val="0"/>
        <w:tabs>
          <w:tab w:val="left" w:pos="402"/>
        </w:tabs>
        <w:kinsoku/>
        <w:wordWrap/>
        <w:overflowPunct/>
        <w:topLinePunct w:val="0"/>
        <w:autoSpaceDE/>
        <w:autoSpaceDN/>
        <w:bidi w:val="0"/>
        <w:adjustRightInd w:val="0"/>
        <w:snapToGrid w:val="0"/>
        <w:spacing w:line="240" w:lineRule="auto"/>
        <w:ind w:left="0" w:leftChars="0" w:firstLine="0" w:firstLineChars="0"/>
        <w:textAlignment w:val="auto"/>
        <w:rPr>
          <w:rFonts w:hint="eastAsia" w:ascii="宋体" w:hAnsi="宋体" w:eastAsia="宋体" w:cs="宋体"/>
          <w:spacing w:val="10"/>
          <w:sz w:val="28"/>
          <w:szCs w:val="28"/>
          <w:highlight w:val="none"/>
        </w:rPr>
      </w:pPr>
    </w:p>
    <w:p>
      <w:pPr>
        <w:rPr>
          <w:rFonts w:hint="eastAsia" w:ascii="宋体" w:hAnsi="宋体" w:eastAsia="宋体" w:cs="宋体"/>
        </w:rPr>
      </w:pP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F0A"/>
    <w:rsid w:val="00017129"/>
    <w:rsid w:val="00084314"/>
    <w:rsid w:val="000A594E"/>
    <w:rsid w:val="002D075B"/>
    <w:rsid w:val="00301D5A"/>
    <w:rsid w:val="005617AF"/>
    <w:rsid w:val="005729D3"/>
    <w:rsid w:val="005A7157"/>
    <w:rsid w:val="007A6F0A"/>
    <w:rsid w:val="009335B4"/>
    <w:rsid w:val="00A8300D"/>
    <w:rsid w:val="00AA5C52"/>
    <w:rsid w:val="00B406CE"/>
    <w:rsid w:val="00D03DC3"/>
    <w:rsid w:val="00EB69A9"/>
    <w:rsid w:val="00F85D6F"/>
    <w:rsid w:val="05481142"/>
    <w:rsid w:val="18F64963"/>
    <w:rsid w:val="1D0436A1"/>
    <w:rsid w:val="208C4328"/>
    <w:rsid w:val="29EF36C5"/>
    <w:rsid w:val="33DE1583"/>
    <w:rsid w:val="3B9055AE"/>
    <w:rsid w:val="49FD5A81"/>
    <w:rsid w:val="4E0841C5"/>
    <w:rsid w:val="53D66F4F"/>
    <w:rsid w:val="544E742E"/>
    <w:rsid w:val="59656916"/>
    <w:rsid w:val="5C6A21D8"/>
    <w:rsid w:val="5D4653D4"/>
    <w:rsid w:val="654D1507"/>
    <w:rsid w:val="6A3E0E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qFormat="1" w:unhideWhenUsed="0" w:uiPriority="0" w:semiHidden="0"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4">
    <w:name w:val="heading 1"/>
    <w:basedOn w:val="1"/>
    <w:next w:val="1"/>
    <w:qFormat/>
    <w:uiPriority w:val="9"/>
    <w:pPr>
      <w:keepNext/>
      <w:keepLines/>
      <w:spacing w:before="340" w:beforeLines="0" w:beforeAutospacing="0" w:after="330" w:afterLines="0" w:afterAutospacing="0" w:line="576" w:lineRule="auto"/>
      <w:outlineLvl w:val="0"/>
    </w:pPr>
    <w:rPr>
      <w:b/>
      <w:kern w:val="44"/>
      <w:sz w:val="44"/>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unhideWhenUsed/>
    <w:qFormat/>
    <w:uiPriority w:val="0"/>
    <w:pPr>
      <w:spacing w:beforeLines="0" w:afterLines="0"/>
      <w:ind w:firstLine="420" w:firstLineChars="200"/>
    </w:pPr>
    <w:rPr>
      <w:rFonts w:hint="eastAsia"/>
      <w:sz w:val="32"/>
    </w:rPr>
  </w:style>
  <w:style w:type="paragraph" w:styleId="3">
    <w:name w:val="Body Text Indent"/>
    <w:basedOn w:val="1"/>
    <w:unhideWhenUsed/>
    <w:qFormat/>
    <w:uiPriority w:val="99"/>
    <w:pPr>
      <w:spacing w:beforeLines="0" w:afterLines="0"/>
      <w:ind w:left="199" w:leftChars="95"/>
    </w:pPr>
    <w:rPr>
      <w:rFonts w:hint="eastAsia"/>
      <w:sz w:val="32"/>
    </w:rPr>
  </w:style>
  <w:style w:type="paragraph" w:styleId="5">
    <w:name w:val="table of authorities"/>
    <w:basedOn w:val="1"/>
    <w:next w:val="1"/>
    <w:qFormat/>
    <w:uiPriority w:val="0"/>
    <w:pPr>
      <w:ind w:left="420" w:left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38</Words>
  <Characters>223</Characters>
  <Lines>1</Lines>
  <Paragraphs>1</Paragraphs>
  <TotalTime>17</TotalTime>
  <ScaleCrop>false</ScaleCrop>
  <LinksUpToDate>false</LinksUpToDate>
  <CharactersWithSpaces>260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2019-08-14T02:26:00Z</dcterms:created>
  <dc:creator>Administrator</dc:creator>
  <cp:lastModifiedBy>Echo</cp:lastModifiedBy>
  <dcterms:modified xsi:type="dcterms:W3CDTF">2021-09-28T08:55:33Z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E956D325E5844EE9861829C31FE9F0F1</vt:lpwstr>
  </property>
</Properties>
</file>